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6DD80703" w14:textId="77777777" w:rsidTr="00F63656">
        <w:trPr>
          <w:cantSplit/>
        </w:trPr>
        <w:tc>
          <w:tcPr>
            <w:tcW w:w="10080" w:type="dxa"/>
          </w:tcPr>
          <w:p w14:paraId="77D29F24" w14:textId="177CF25B" w:rsidR="00975288" w:rsidRPr="00DA1DF6" w:rsidRDefault="00F63656" w:rsidP="00F63656">
            <w:pPr>
              <w:pStyle w:val="Title"/>
              <w:rPr>
                <w:sz w:val="96"/>
                <w:szCs w:val="96"/>
              </w:rPr>
            </w:pPr>
            <w:r w:rsidRPr="00DA1DF6">
              <w:rPr>
                <w:sz w:val="96"/>
                <w:szCs w:val="96"/>
              </w:rPr>
              <w:t>craniosacral therapy class</w:t>
            </w:r>
          </w:p>
          <w:p w14:paraId="75477EFB" w14:textId="77777777" w:rsidR="00F63656" w:rsidRPr="00F63656" w:rsidRDefault="00F63656" w:rsidP="00F63656">
            <w:pPr>
              <w:pStyle w:val="Subtitle"/>
            </w:pPr>
          </w:p>
          <w:p w14:paraId="66302402" w14:textId="20F078B1" w:rsidR="00975288" w:rsidRPr="00366439" w:rsidRDefault="00F63656" w:rsidP="00F63656">
            <w:pPr>
              <w:pStyle w:val="Subtitle"/>
            </w:pPr>
            <w:r>
              <w:t>PRACTICAL APPLICATIONS FOR FAMILIES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7341905F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5FE24B59" w14:textId="3A6FEBA6" w:rsidR="00975288" w:rsidRDefault="00975288" w:rsidP="006010F0">
                  <w:pPr>
                    <w:pStyle w:val="Heading2"/>
                    <w:framePr w:hSpace="180" w:wrap="around" w:hAnchor="margin" w:y="-456"/>
                  </w:pPr>
                </w:p>
                <w:p w14:paraId="6598F2F4" w14:textId="77777777" w:rsidR="00F63656" w:rsidRDefault="00F63656" w:rsidP="006010F0">
                  <w:pPr>
                    <w:pStyle w:val="Heading1"/>
                    <w:framePr w:hSpace="180" w:wrap="around" w:hAnchor="margin" w:y="-456"/>
                    <w:rPr>
                      <w:sz w:val="40"/>
                      <w:szCs w:val="40"/>
                    </w:rPr>
                  </w:pPr>
                  <w:r w:rsidRPr="00F63656">
                    <w:rPr>
                      <w:sz w:val="40"/>
                      <w:szCs w:val="40"/>
                    </w:rPr>
                    <w:t xml:space="preserve">INSTRUCTOR: </w:t>
                  </w:r>
                </w:p>
                <w:p w14:paraId="07718162" w14:textId="0AD6982F" w:rsidR="00975288" w:rsidRPr="00F63656" w:rsidRDefault="00F63656" w:rsidP="006010F0">
                  <w:pPr>
                    <w:pStyle w:val="Heading1"/>
                    <w:framePr w:hSpace="180" w:wrap="around" w:hAnchor="margin" w:y="-456"/>
                    <w:rPr>
                      <w:sz w:val="32"/>
                      <w:szCs w:val="32"/>
                    </w:rPr>
                  </w:pPr>
                  <w:r w:rsidRPr="00F63656">
                    <w:rPr>
                      <w:sz w:val="32"/>
                      <w:szCs w:val="32"/>
                    </w:rPr>
                    <w:t>NANCY LAWTON-SHIRLEY, OTR/L</w:t>
                  </w:r>
                </w:p>
                <w:p w14:paraId="3DD73449" w14:textId="625C8C56" w:rsidR="00975288" w:rsidRDefault="00F63656" w:rsidP="006010F0">
                  <w:pPr>
                    <w:pStyle w:val="Heading2"/>
                    <w:framePr w:hSpace="180" w:wrap="around" w:hAnchor="margin" w:y="-456"/>
                  </w:pPr>
                  <w:r>
                    <w:t xml:space="preserve">Experience and learn craniosacral therapy.  These hands-on, gentle techniques offer stress reduction and improvements in basic health for children and adults. </w:t>
                  </w:r>
                </w:p>
                <w:p w14:paraId="03FDB328" w14:textId="351CFA71" w:rsidR="00975288" w:rsidRDefault="00975288" w:rsidP="006010F0">
                  <w:pPr>
                    <w:pStyle w:val="Heading2"/>
                    <w:framePr w:hSpace="180" w:wrap="around" w:hAnchor="margin" w:y="-456"/>
                  </w:pPr>
                </w:p>
                <w:p w14:paraId="36CEC8D1" w14:textId="3281C963" w:rsidR="00975288" w:rsidRPr="00F63656" w:rsidRDefault="00F63656" w:rsidP="006010F0">
                  <w:pPr>
                    <w:pStyle w:val="Heading1"/>
                    <w:framePr w:hSpace="180" w:wrap="around" w:hAnchor="margin" w:y="-456"/>
                    <w:rPr>
                      <w:sz w:val="36"/>
                      <w:szCs w:val="36"/>
                    </w:rPr>
                  </w:pPr>
                  <w:r w:rsidRPr="00DA1DF6">
                    <w:rPr>
                      <w:sz w:val="32"/>
                      <w:szCs w:val="32"/>
                    </w:rPr>
                    <w:t>Registration required by email: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010F0">
                    <w:rPr>
                      <w:color w:val="0070C0"/>
                      <w:sz w:val="36"/>
                      <w:szCs w:val="36"/>
                      <w:u w:val="single"/>
                    </w:rPr>
                    <w:t>info@pointsofstillness.com</w:t>
                  </w:r>
                </w:p>
              </w:tc>
              <w:tc>
                <w:tcPr>
                  <w:tcW w:w="5110" w:type="dxa"/>
                  <w:vAlign w:val="center"/>
                </w:tcPr>
                <w:p w14:paraId="35FAD81D" w14:textId="5BB64ED2" w:rsidR="00975288" w:rsidRDefault="00631A3C" w:rsidP="006010F0">
                  <w:pPr>
                    <w:pStyle w:val="Graphic"/>
                    <w:framePr w:hSpace="180" w:wrap="around" w:hAnchor="margin" w:y="-456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7BFABC81" wp14:editId="0C709D5A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-834390</wp:posOffset>
                            </wp:positionV>
                            <wp:extent cx="2761488" cy="795528"/>
                            <wp:effectExtent l="0" t="0" r="20320" b="241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1488" cy="7955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20B798" w14:textId="7A086AA0" w:rsidR="00631A3C" w:rsidRPr="00ED6D0F" w:rsidRDefault="006010F0" w:rsidP="00ED6D0F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April 17, 2020</w:t>
                                        </w:r>
                                      </w:p>
                                      <w:p w14:paraId="52F0F1F0" w14:textId="1E448E99" w:rsidR="00631A3C" w:rsidRPr="00ED6D0F" w:rsidRDefault="00631A3C" w:rsidP="00ED6D0F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D6D0F">
                                          <w:rPr>
                                            <w:sz w:val="36"/>
                                            <w:szCs w:val="36"/>
                                          </w:rPr>
                                          <w:t>6:30-9:30 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FABC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8pt;margin-top:-65.7pt;width:217.4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UCJAIAAEYEAAAOAAAAZHJzL2Uyb0RvYy54bWysU9uO2yAQfa/Uf0C8N46tZJNYcVbbbFNV&#10;2l6k3X4AwThGBYYCiZ1+fQfsTdPbS1UeEMMMh5lzZta3vVbkJJyXYCqaT6aUCMOhluZQ0c9Pu1dL&#10;SnxgpmYKjKjoWXh6u3n5Yt3ZUhTQgqqFIwhifNnZirYh2DLLPG+FZn4CVhh0NuA0C2i6Q1Y71iG6&#10;Vlkxnd5kHbjaOuDCe7y9H5x0k/CbRvDwsWm8CERVFHMLaXdp38c926xZeXDMtpKPabB/yEIzafDT&#10;C9Q9C4wcnfwNSkvuwEMTJhx0Bk0juUg1YDX59JdqHltmRaoFyfH2QpP/f7D8w+mTI7KuaJEvKDFM&#10;o0hPog/kNfSkiPx01pcY9mgxMPR4jTqnWr19AP7FEwPblpmDuHMOulawGvPL48vs6umA4yPIvnsP&#10;NX7DjgESUN84HclDOgiio07nizYxFY6XxeImny2xmzj6Fqv5vFimL1j5/No6H94K0CQeKupQ+4TO&#10;Tg8+xGxY+RwSP/OgZL2TSiXDHfZb5ciJYZ/s0hrRfwpThnQVXc2L+UDAXyGmaf0JQsuADa+krujy&#10;EsTKSNsbU6d2DEyq4YwpKzPyGKkbSAz9vh912UN9RkYdDI2Ng4iHFtw3Sjps6or6r0fmBCXqnUFV&#10;VvlsFqcgGbP5okDDXXv21x5mOEJVNFAyHLchTU4kzMAdqtfIRGyUechkzBWbNfE9Dlachms7Rf0Y&#10;/813AAAA//8DAFBLAwQUAAYACAAAACEAFJBVq+AAAAAKAQAADwAAAGRycy9kb3ducmV2LnhtbEyP&#10;wU7DMBBE70j8g7VIXFDrhERpG+JUCAkENygIrm68TSLidbDdNPw9ywmOszOafVNtZzuICX3oHSlI&#10;lwkIpMaZnloFb6/3izWIEDUZPThCBd8YYFufn1W6NO5ELzjtYiu4hEKpFXQxjqWUoenQ6rB0IxJ7&#10;B+etjix9K43XJy63g7xOkkJa3RN/6PSIdx02n7ujVbDOH6eP8JQ9vzfFYdjEq9X08OWVuryYb29A&#10;RJzjXxh+8RkdambauyOZIAYFWcFTooJFmqU5CE7kq2QDYs+nIgVZV/L/hPoHAAD//wMAUEsBAi0A&#10;FAAGAAgAAAAhALaDOJL+AAAA4QEAABMAAAAAAAAAAAAAAAAAAAAAAFtDb250ZW50X1R5cGVzXS54&#10;bWxQSwECLQAUAAYACAAAACEAOP0h/9YAAACUAQAACwAAAAAAAAAAAAAAAAAvAQAAX3JlbHMvLnJl&#10;bHNQSwECLQAUAAYACAAAACEATdGFAiQCAABGBAAADgAAAAAAAAAAAAAAAAAuAgAAZHJzL2Uyb0Rv&#10;Yy54bWxQSwECLQAUAAYACAAAACEAFJBVq+AAAAAKAQAADwAAAAAAAAAAAAAAAAB+BAAAZHJzL2Rv&#10;d25yZXYueG1sUEsFBgAAAAAEAAQA8wAAAIsFAAAAAA==&#10;">
                            <v:textbox>
                              <w:txbxContent>
                                <w:p w14:paraId="6520B798" w14:textId="7A086AA0" w:rsidR="00631A3C" w:rsidRPr="00ED6D0F" w:rsidRDefault="006010F0" w:rsidP="00ED6D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April 17, 2020</w:t>
                                  </w:r>
                                </w:p>
                                <w:p w14:paraId="52F0F1F0" w14:textId="1E448E99" w:rsidR="00631A3C" w:rsidRPr="00ED6D0F" w:rsidRDefault="00631A3C" w:rsidP="00ED6D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D6D0F">
                                    <w:rPr>
                                      <w:sz w:val="36"/>
                                      <w:szCs w:val="36"/>
                                    </w:rPr>
                                    <w:t>6:30-9:30 pm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B3DE7">
                    <w:rPr>
                      <w:noProof/>
                      <w:lang w:eastAsia="en-US"/>
                    </w:rPr>
                    <w:drawing>
                      <wp:inline distT="0" distB="0" distL="0" distR="0" wp14:anchorId="612BE822" wp14:editId="654AA458">
                        <wp:extent cx="2602414" cy="1731788"/>
                        <wp:effectExtent l="95250" t="95250" r="102870" b="97155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2414" cy="173178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4C836D" w14:textId="77777777" w:rsidR="00975288" w:rsidRDefault="00EB3DE7" w:rsidP="00F63656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8AAD6F2" wp14:editId="7D04E497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312BD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14:paraId="2C0DA5DF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535AAA43" w14:textId="6A2D9150" w:rsidR="00975288" w:rsidRPr="00DA1DF6" w:rsidRDefault="00F63656" w:rsidP="006010F0">
                  <w:pPr>
                    <w:framePr w:hSpace="180" w:wrap="around" w:hAnchor="margin" w:y="-456"/>
                    <w:rPr>
                      <w:sz w:val="24"/>
                      <w:szCs w:val="24"/>
                    </w:rPr>
                  </w:pPr>
                  <w:r w:rsidRPr="00DA1DF6">
                    <w:rPr>
                      <w:sz w:val="24"/>
                      <w:szCs w:val="24"/>
                    </w:rPr>
                    <w:t>Points of Stillness</w:t>
                  </w:r>
                </w:p>
                <w:p w14:paraId="712C8AA4" w14:textId="1D17BF4D" w:rsidR="00F63656" w:rsidRPr="00DA1DF6" w:rsidRDefault="00F63656" w:rsidP="006010F0">
                  <w:pPr>
                    <w:framePr w:hSpace="180" w:wrap="around" w:hAnchor="margin" w:y="-456"/>
                    <w:rPr>
                      <w:sz w:val="24"/>
                      <w:szCs w:val="24"/>
                    </w:rPr>
                  </w:pPr>
                  <w:r w:rsidRPr="00DA1DF6">
                    <w:rPr>
                      <w:sz w:val="24"/>
                      <w:szCs w:val="24"/>
                    </w:rPr>
                    <w:t>2705 Enloe Street</w:t>
                  </w:r>
                </w:p>
                <w:p w14:paraId="3312A0C0" w14:textId="0E892B1E" w:rsidR="00F63656" w:rsidRPr="00DA1DF6" w:rsidRDefault="00F63656" w:rsidP="006010F0">
                  <w:pPr>
                    <w:framePr w:hSpace="180" w:wrap="around" w:hAnchor="margin" w:y="-456"/>
                    <w:rPr>
                      <w:sz w:val="24"/>
                      <w:szCs w:val="24"/>
                    </w:rPr>
                  </w:pPr>
                  <w:r w:rsidRPr="00DA1DF6">
                    <w:rPr>
                      <w:sz w:val="24"/>
                      <w:szCs w:val="24"/>
                    </w:rPr>
                    <w:t>Hudson, WI  54016</w:t>
                  </w:r>
                </w:p>
                <w:p w14:paraId="7D77455C" w14:textId="6FD89EB5" w:rsidR="00A525B7" w:rsidRPr="006010F0" w:rsidRDefault="000B1153" w:rsidP="006010F0">
                  <w:pPr>
                    <w:framePr w:hSpace="180" w:wrap="around" w:hAnchor="margin" w:y="-456"/>
                    <w:rPr>
                      <w:color w:val="0070C0"/>
                      <w:sz w:val="24"/>
                      <w:szCs w:val="24"/>
                    </w:rPr>
                  </w:pPr>
                  <w:hyperlink r:id="rId11" w:history="1">
                    <w:r w:rsidR="00F63656" w:rsidRPr="006010F0">
                      <w:rPr>
                        <w:rStyle w:val="Hyperlink"/>
                        <w:color w:val="0070C0"/>
                        <w:sz w:val="24"/>
                        <w:szCs w:val="24"/>
                      </w:rPr>
                      <w:t>info@pointsofstillness.com</w:t>
                    </w:r>
                  </w:hyperlink>
                </w:p>
                <w:p w14:paraId="5834CF8C" w14:textId="0E0E5DEF" w:rsidR="00F63656" w:rsidRDefault="00F63656" w:rsidP="006010F0">
                  <w:pPr>
                    <w:framePr w:hSpace="180" w:wrap="around" w:hAnchor="margin" w:y="-456"/>
                  </w:pPr>
                  <w:r w:rsidRPr="00DA1DF6">
                    <w:rPr>
                      <w:sz w:val="24"/>
                      <w:szCs w:val="24"/>
                    </w:rPr>
                    <w:t>715-690-2600</w:t>
                  </w:r>
                </w:p>
              </w:tc>
              <w:tc>
                <w:tcPr>
                  <w:tcW w:w="5130" w:type="dxa"/>
                  <w:vAlign w:val="center"/>
                </w:tcPr>
                <w:p w14:paraId="5EEF3C63" w14:textId="77777777" w:rsidR="00DA1DF6" w:rsidRPr="00DA1DF6" w:rsidRDefault="00DA1DF6" w:rsidP="006010F0">
                  <w:pPr>
                    <w:pStyle w:val="Logo"/>
                    <w:framePr w:hSpace="180" w:wrap="around" w:hAnchor="margin" w:y="-456"/>
                    <w:jc w:val="center"/>
                    <w:rPr>
                      <w:noProof/>
                      <w:sz w:val="32"/>
                      <w:szCs w:val="32"/>
                      <w:lang w:eastAsia="en-US"/>
                    </w:rPr>
                  </w:pPr>
                  <w:r w:rsidRPr="00DA1DF6">
                    <w:rPr>
                      <w:noProof/>
                      <w:sz w:val="32"/>
                      <w:szCs w:val="32"/>
                      <w:lang w:eastAsia="en-US"/>
                    </w:rPr>
                    <w:t xml:space="preserve">Suggested donation of $35 for </w:t>
                  </w:r>
                </w:p>
                <w:p w14:paraId="7D0B0D64" w14:textId="44CBF127" w:rsidR="00975288" w:rsidRDefault="00DA1DF6" w:rsidP="006010F0">
                  <w:pPr>
                    <w:pStyle w:val="Logo"/>
                    <w:framePr w:hSpace="180" w:wrap="around" w:hAnchor="margin" w:y="-456"/>
                    <w:jc w:val="center"/>
                  </w:pPr>
                  <w:r w:rsidRPr="00DA1DF6">
                    <w:rPr>
                      <w:noProof/>
                      <w:sz w:val="32"/>
                      <w:szCs w:val="32"/>
                      <w:lang w:eastAsia="en-US"/>
                    </w:rPr>
                    <w:t>Camp Avanti Fundraiser</w:t>
                  </w:r>
                </w:p>
              </w:tc>
            </w:tr>
          </w:tbl>
          <w:p w14:paraId="129B60AA" w14:textId="782C313D" w:rsidR="00FC3484" w:rsidRPr="00DA1DF6" w:rsidRDefault="00DA1DF6" w:rsidP="00DA1DF6">
            <w:pPr>
              <w:pStyle w:val="Heading3"/>
              <w:rPr>
                <w:sz w:val="32"/>
                <w:szCs w:val="32"/>
              </w:rPr>
            </w:pPr>
            <w:r w:rsidRPr="00DA1DF6">
              <w:rPr>
                <w:sz w:val="28"/>
                <w:szCs w:val="32"/>
              </w:rPr>
              <w:t>www.pointsofstillness.com</w:t>
            </w:r>
          </w:p>
        </w:tc>
      </w:tr>
    </w:tbl>
    <w:p w14:paraId="1391F335" w14:textId="77777777" w:rsidR="00A525B7" w:rsidRDefault="00A525B7" w:rsidP="00A66A79">
      <w:bookmarkStart w:id="0" w:name="_GoBack"/>
      <w:bookmarkEnd w:id="0"/>
    </w:p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635C" w14:textId="77777777" w:rsidR="000B1153" w:rsidRDefault="000B1153">
      <w:r>
        <w:separator/>
      </w:r>
    </w:p>
  </w:endnote>
  <w:endnote w:type="continuationSeparator" w:id="0">
    <w:p w14:paraId="76738445" w14:textId="77777777" w:rsidR="000B1153" w:rsidRDefault="000B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4DEA" w14:textId="77777777" w:rsidR="000B1153" w:rsidRDefault="000B1153">
      <w:r>
        <w:separator/>
      </w:r>
    </w:p>
  </w:footnote>
  <w:footnote w:type="continuationSeparator" w:id="0">
    <w:p w14:paraId="0FA5C424" w14:textId="77777777" w:rsidR="000B1153" w:rsidRDefault="000B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3E94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819248" wp14:editId="34D5CD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CBC1820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56"/>
    <w:rsid w:val="00051E8F"/>
    <w:rsid w:val="00083E04"/>
    <w:rsid w:val="000B1153"/>
    <w:rsid w:val="00165FB4"/>
    <w:rsid w:val="001A2E31"/>
    <w:rsid w:val="001D17B9"/>
    <w:rsid w:val="00274EBC"/>
    <w:rsid w:val="002B0820"/>
    <w:rsid w:val="002C0F66"/>
    <w:rsid w:val="00366439"/>
    <w:rsid w:val="00391B49"/>
    <w:rsid w:val="003A090F"/>
    <w:rsid w:val="004961CF"/>
    <w:rsid w:val="004D3B5D"/>
    <w:rsid w:val="005023AD"/>
    <w:rsid w:val="006010F0"/>
    <w:rsid w:val="0061403B"/>
    <w:rsid w:val="00631A3C"/>
    <w:rsid w:val="006D57C3"/>
    <w:rsid w:val="00702D36"/>
    <w:rsid w:val="00715DB4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9A56D1"/>
    <w:rsid w:val="00A2719C"/>
    <w:rsid w:val="00A525B7"/>
    <w:rsid w:val="00A66A79"/>
    <w:rsid w:val="00AD4F94"/>
    <w:rsid w:val="00BC5C98"/>
    <w:rsid w:val="00C06375"/>
    <w:rsid w:val="00C0702E"/>
    <w:rsid w:val="00C704B3"/>
    <w:rsid w:val="00C8300B"/>
    <w:rsid w:val="00CE5AA0"/>
    <w:rsid w:val="00D439F7"/>
    <w:rsid w:val="00DA1DF6"/>
    <w:rsid w:val="00DF1895"/>
    <w:rsid w:val="00E30D0F"/>
    <w:rsid w:val="00E41F30"/>
    <w:rsid w:val="00EA4BCC"/>
    <w:rsid w:val="00EB3DE7"/>
    <w:rsid w:val="00ED6D0F"/>
    <w:rsid w:val="00EF46B8"/>
    <w:rsid w:val="00F109F6"/>
    <w:rsid w:val="00F4060B"/>
    <w:rsid w:val="00F623AC"/>
    <w:rsid w:val="00F63656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2AE9B"/>
  <w15:chartTrackingRefBased/>
  <w15:docId w15:val="{472B9923-9954-490D-B9A2-82FB8294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6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ointsofstillnes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ling%20Waters\AppData\Roaming\Microsoft\Templates\Retail%20sale%20flyer(2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flyer(2)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Healing Waters</dc:creator>
  <cp:lastModifiedBy>Jennifer Einum</cp:lastModifiedBy>
  <cp:revision>6</cp:revision>
  <cp:lastPrinted>2020-02-24T16:47:00Z</cp:lastPrinted>
  <dcterms:created xsi:type="dcterms:W3CDTF">2019-04-10T20:18:00Z</dcterms:created>
  <dcterms:modified xsi:type="dcterms:W3CDTF">2020-02-24T21:51:00Z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